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90" w:rsidRDefault="00886B90" w:rsidP="00886B90">
      <w:pPr>
        <w:rPr>
          <w:rFonts w:ascii="Verdana" w:hAnsi="Verdana" w:cs="Arial"/>
          <w:b/>
          <w:sz w:val="16"/>
          <w:szCs w:val="16"/>
        </w:rPr>
      </w:pPr>
      <w:r w:rsidRPr="00886B90">
        <w:rPr>
          <w:rFonts w:ascii="Verdana" w:hAnsi="Verdana"/>
          <w:b/>
          <w:sz w:val="18"/>
          <w:szCs w:val="18"/>
          <w:lang w:val="en-US"/>
        </w:rPr>
        <w:t>E</w:t>
      </w:r>
      <w:r w:rsidRPr="00886B90">
        <w:rPr>
          <w:rFonts w:ascii="Verdana" w:hAnsi="Verdana"/>
          <w:b/>
          <w:sz w:val="18"/>
          <w:szCs w:val="18"/>
        </w:rPr>
        <w:t>ΝΩΣΗ ΑΝΑΛΟΓΙΣΤΩΝ ΕΛΛΑΔΟΣ</w:t>
      </w:r>
      <w:r w:rsidR="00EA105E">
        <w:rPr>
          <w:rFonts w:ascii="Verdana" w:hAnsi="Verdana"/>
          <w:sz w:val="18"/>
          <w:szCs w:val="18"/>
        </w:rPr>
        <w:t xml:space="preserve">, </w:t>
      </w:r>
      <w:r w:rsidRPr="00886B90">
        <w:rPr>
          <w:rFonts w:ascii="Verdana" w:hAnsi="Verdana" w:cs="Arial"/>
          <w:b/>
          <w:sz w:val="16"/>
          <w:szCs w:val="16"/>
        </w:rPr>
        <w:t>ΜΗΤΡΟΠΟΛΕΩΣ 5, 5</w:t>
      </w:r>
      <w:r w:rsidRPr="00902064">
        <w:rPr>
          <w:rFonts w:ascii="Verdana" w:hAnsi="Verdana" w:cs="Arial"/>
          <w:b/>
          <w:sz w:val="16"/>
          <w:szCs w:val="16"/>
          <w:vertAlign w:val="superscript"/>
        </w:rPr>
        <w:t>ΟΣ</w:t>
      </w:r>
      <w:r w:rsidRPr="00886B90">
        <w:rPr>
          <w:rFonts w:ascii="Verdana" w:hAnsi="Verdana" w:cs="Arial"/>
          <w:b/>
          <w:sz w:val="16"/>
          <w:szCs w:val="16"/>
        </w:rPr>
        <w:t xml:space="preserve"> ΟΡΟΦΟΣ,</w:t>
      </w:r>
      <w:bookmarkStart w:id="0" w:name="_GoBack"/>
      <w:bookmarkEnd w:id="0"/>
      <w:r w:rsidR="00902064" w:rsidRPr="00902064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105 </w:t>
      </w:r>
      <w:proofErr w:type="gramStart"/>
      <w:r>
        <w:rPr>
          <w:rFonts w:ascii="Verdana" w:hAnsi="Verdana" w:cs="Arial"/>
          <w:b/>
          <w:sz w:val="16"/>
          <w:szCs w:val="16"/>
        </w:rPr>
        <w:t>57  ΑΘΗΝΑ</w:t>
      </w:r>
      <w:proofErr w:type="gramEnd"/>
    </w:p>
    <w:p w:rsidR="00886B90" w:rsidRDefault="00886B90" w:rsidP="00886B90">
      <w:pPr>
        <w:jc w:val="center"/>
      </w:pPr>
      <w:proofErr w:type="spellStart"/>
      <w:r w:rsidRPr="000B012B">
        <w:rPr>
          <w:rFonts w:ascii="Verdana" w:hAnsi="Verdana"/>
          <w:b/>
          <w:sz w:val="16"/>
          <w:szCs w:val="16"/>
        </w:rPr>
        <w:t>Τηλ</w:t>
      </w:r>
      <w:proofErr w:type="spellEnd"/>
      <w:r w:rsidRPr="000B012B">
        <w:rPr>
          <w:rFonts w:ascii="Verdana" w:hAnsi="Verdana"/>
          <w:b/>
          <w:sz w:val="16"/>
          <w:szCs w:val="16"/>
        </w:rPr>
        <w:t>.: 210-3222285</w:t>
      </w:r>
      <w:r w:rsidRPr="000B012B">
        <w:rPr>
          <w:rFonts w:ascii="Verdana" w:hAnsi="Verdana"/>
          <w:b/>
          <w:sz w:val="18"/>
          <w:szCs w:val="18"/>
        </w:rPr>
        <w:t xml:space="preserve">        </w:t>
      </w:r>
      <w:hyperlink r:id="rId7" w:history="1">
        <w:r w:rsidRPr="00EF436F">
          <w:rPr>
            <w:rStyle w:val="Hyperlink"/>
            <w:rFonts w:ascii="Arial" w:hAnsi="Arial" w:cs="Arial"/>
            <w:b/>
            <w:lang w:val="en-US"/>
          </w:rPr>
          <w:t>info</w:t>
        </w:r>
        <w:r w:rsidRPr="00EF436F">
          <w:rPr>
            <w:rStyle w:val="Hyperlink"/>
            <w:rFonts w:ascii="Arial" w:hAnsi="Arial" w:cs="Arial"/>
            <w:b/>
          </w:rPr>
          <w:t>@</w:t>
        </w:r>
        <w:r w:rsidRPr="00EF436F">
          <w:rPr>
            <w:rStyle w:val="Hyperlink"/>
            <w:rFonts w:ascii="Arial" w:hAnsi="Arial" w:cs="Arial"/>
            <w:b/>
            <w:lang w:val="en-US"/>
          </w:rPr>
          <w:t>actuaries</w:t>
        </w:r>
        <w:r w:rsidRPr="00EF436F">
          <w:rPr>
            <w:rStyle w:val="Hyperlink"/>
            <w:rFonts w:ascii="Arial" w:hAnsi="Arial" w:cs="Arial"/>
            <w:b/>
          </w:rPr>
          <w:t>.</w:t>
        </w:r>
        <w:r w:rsidRPr="00EF436F">
          <w:rPr>
            <w:rStyle w:val="Hyperlink"/>
            <w:rFonts w:ascii="Arial" w:hAnsi="Arial" w:cs="Arial"/>
            <w:b/>
            <w:lang w:val="en-US"/>
          </w:rPr>
          <w:t>org</w:t>
        </w:r>
        <w:r w:rsidRPr="00EF436F">
          <w:rPr>
            <w:rStyle w:val="Hyperlink"/>
            <w:rFonts w:ascii="Arial" w:hAnsi="Arial" w:cs="Arial"/>
            <w:b/>
          </w:rPr>
          <w:t>.</w:t>
        </w:r>
        <w:proofErr w:type="spellStart"/>
        <w:r w:rsidRPr="00EF436F">
          <w:rPr>
            <w:rStyle w:val="Hyperlink"/>
            <w:rFonts w:ascii="Arial" w:hAnsi="Arial" w:cs="Arial"/>
            <w:b/>
            <w:lang w:val="en-US"/>
          </w:rPr>
          <w:t>gr</w:t>
        </w:r>
        <w:proofErr w:type="spellEnd"/>
      </w:hyperlink>
    </w:p>
    <w:p w:rsidR="001D54F7" w:rsidRDefault="00AC2874" w:rsidP="00AC287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</w:rPr>
        <w:t xml:space="preserve">ΑΥΤΟΑΞΙΟΛΟΓΗΣΗ ΥΠΟΨΗΦΙΟΥ ΓΙΑ ΠΙΣΤΟΠΟΙΗΣΗ ΠΡΟΣΩΠΩΝ        </w:t>
      </w:r>
    </w:p>
    <w:p w:rsidR="00EA105E" w:rsidRDefault="00EA105E" w:rsidP="00902064">
      <w:pPr>
        <w:pStyle w:val="ListParagraph"/>
        <w:numPr>
          <w:ilvl w:val="0"/>
          <w:numId w:val="2"/>
        </w:numPr>
        <w:ind w:right="-1050"/>
        <w:rPr>
          <w:rFonts w:ascii="Verdana" w:hAnsi="Verdana"/>
          <w:b/>
          <w:sz w:val="18"/>
          <w:szCs w:val="18"/>
        </w:rPr>
      </w:pPr>
      <w:r w:rsidRPr="00EA105E">
        <w:rPr>
          <w:rFonts w:ascii="Verdana" w:hAnsi="Verdana"/>
          <w:b/>
          <w:sz w:val="18"/>
          <w:szCs w:val="18"/>
        </w:rPr>
        <w:t>Προσωπικά Στοιχεία</w:t>
      </w:r>
    </w:p>
    <w:p w:rsidR="00EA105E" w:rsidRDefault="00EA105E" w:rsidP="00902064">
      <w:pPr>
        <w:pStyle w:val="ListParagraph"/>
        <w:ind w:left="-633" w:right="-1050"/>
        <w:rPr>
          <w:rFonts w:ascii="Verdana" w:hAnsi="Verdana"/>
          <w:b/>
          <w:sz w:val="18"/>
          <w:szCs w:val="18"/>
          <w:u w:val="single"/>
        </w:rPr>
      </w:pPr>
      <w:r w:rsidRPr="00EA105E">
        <w:rPr>
          <w:rFonts w:ascii="Verdana" w:hAnsi="Verdana"/>
          <w:b/>
          <w:sz w:val="16"/>
          <w:szCs w:val="16"/>
        </w:rPr>
        <w:t xml:space="preserve">Ονοματεπώνυμο: </w:t>
      </w:r>
      <w:r w:rsidRPr="00EA105E">
        <w:rPr>
          <w:rFonts w:ascii="Verdana" w:hAnsi="Verdana"/>
          <w:b/>
          <w:sz w:val="16"/>
          <w:szCs w:val="16"/>
          <w:u w:val="single"/>
        </w:rPr>
        <w:t xml:space="preserve">          </w:t>
      </w:r>
      <w:r w:rsidRPr="00EA105E">
        <w:rPr>
          <w:rFonts w:ascii="Verdana" w:hAnsi="Verdan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 w:rsidR="00D279CC">
        <w:rPr>
          <w:rFonts w:ascii="Verdana" w:hAnsi="Verdana"/>
          <w:b/>
          <w:sz w:val="18"/>
          <w:szCs w:val="18"/>
          <w:u w:val="single"/>
        </w:rPr>
        <w:t xml:space="preserve">      </w:t>
      </w:r>
      <w:r w:rsidRPr="00EA105E">
        <w:rPr>
          <w:rFonts w:ascii="Verdana" w:hAnsi="Verdana"/>
          <w:b/>
          <w:sz w:val="18"/>
          <w:szCs w:val="18"/>
          <w:u w:val="single"/>
        </w:rPr>
        <w:t xml:space="preserve">    .</w:t>
      </w:r>
    </w:p>
    <w:p w:rsidR="00EA105E" w:rsidRDefault="00EA105E" w:rsidP="00902064">
      <w:pPr>
        <w:pStyle w:val="ListParagraph"/>
        <w:ind w:left="-633" w:right="-1050"/>
        <w:rPr>
          <w:rFonts w:ascii="Verdana" w:hAnsi="Verdana"/>
          <w:b/>
          <w:sz w:val="18"/>
          <w:szCs w:val="18"/>
          <w:u w:val="single"/>
        </w:rPr>
      </w:pPr>
    </w:p>
    <w:p w:rsidR="00EA105E" w:rsidRDefault="00EA105E" w:rsidP="00902064">
      <w:pPr>
        <w:pStyle w:val="ListParagraph"/>
        <w:ind w:left="-633" w:right="-105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>Ημερομηνία γέννησης</w:t>
      </w:r>
      <w:r w:rsidRPr="00EA105E">
        <w:rPr>
          <w:rFonts w:ascii="Verdana" w:hAnsi="Verdana"/>
          <w:b/>
          <w:sz w:val="16"/>
          <w:szCs w:val="16"/>
        </w:rPr>
        <w:t>:</w:t>
      </w:r>
      <w:r w:rsidRPr="00EA105E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  <w:r w:rsidR="00D279CC">
        <w:rPr>
          <w:rFonts w:ascii="Verdana" w:hAnsi="Verdana"/>
          <w:sz w:val="18"/>
          <w:szCs w:val="18"/>
          <w:u w:val="single"/>
        </w:rPr>
        <w:t xml:space="preserve">     </w:t>
      </w:r>
      <w:r w:rsidRPr="00EA105E">
        <w:rPr>
          <w:rFonts w:ascii="Verdana" w:hAnsi="Verdana"/>
          <w:sz w:val="18"/>
          <w:szCs w:val="18"/>
          <w:u w:val="single"/>
        </w:rPr>
        <w:t xml:space="preserve">        .</w:t>
      </w:r>
      <w:r>
        <w:rPr>
          <w:rFonts w:ascii="Verdana" w:hAnsi="Verdana"/>
          <w:sz w:val="18"/>
          <w:szCs w:val="18"/>
        </w:rPr>
        <w:t xml:space="preserve">  </w:t>
      </w:r>
    </w:p>
    <w:p w:rsidR="00EA105E" w:rsidRDefault="00EA105E" w:rsidP="00902064">
      <w:pPr>
        <w:pStyle w:val="ListParagraph"/>
        <w:ind w:left="-633" w:right="-1050"/>
        <w:rPr>
          <w:rFonts w:ascii="Verdana" w:hAnsi="Verdana"/>
          <w:b/>
          <w:sz w:val="18"/>
          <w:szCs w:val="18"/>
        </w:rPr>
      </w:pPr>
    </w:p>
    <w:p w:rsidR="00D42152" w:rsidRPr="00AC2874" w:rsidRDefault="00AC2874" w:rsidP="00902064">
      <w:pPr>
        <w:pStyle w:val="ListParagraph"/>
        <w:numPr>
          <w:ilvl w:val="0"/>
          <w:numId w:val="2"/>
        </w:numPr>
        <w:ind w:right="-1050"/>
        <w:jc w:val="both"/>
        <w:rPr>
          <w:rFonts w:ascii="Verdana" w:hAnsi="Verdana"/>
          <w:b/>
          <w:sz w:val="18"/>
          <w:szCs w:val="18"/>
        </w:rPr>
      </w:pPr>
      <w:r w:rsidRPr="00AC2874">
        <w:rPr>
          <w:rFonts w:ascii="Verdana" w:hAnsi="Verdana"/>
          <w:b/>
          <w:sz w:val="18"/>
          <w:szCs w:val="18"/>
        </w:rPr>
        <w:t>Α</w:t>
      </w:r>
      <w:r w:rsidR="00886B90" w:rsidRPr="00AC2874">
        <w:rPr>
          <w:rFonts w:ascii="Verdana" w:hAnsi="Verdana"/>
          <w:b/>
          <w:sz w:val="18"/>
          <w:szCs w:val="18"/>
        </w:rPr>
        <w:t>παιτήσεις</w:t>
      </w:r>
      <w:r w:rsidRPr="00AC2874">
        <w:rPr>
          <w:rFonts w:ascii="Verdana" w:hAnsi="Verdana"/>
          <w:b/>
          <w:sz w:val="18"/>
          <w:szCs w:val="18"/>
        </w:rPr>
        <w:t xml:space="preserve"> για την εγγραφή στο Μητρώο Αναλογιστών</w:t>
      </w:r>
      <w:r w:rsidR="00886B90" w:rsidRPr="00AC2874">
        <w:rPr>
          <w:rFonts w:ascii="Verdana" w:hAnsi="Verdana"/>
          <w:b/>
          <w:sz w:val="18"/>
          <w:szCs w:val="18"/>
        </w:rPr>
        <w:t>:</w:t>
      </w:r>
      <w:r w:rsidR="00886B90" w:rsidRPr="00AC287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:rsidR="00AC2874" w:rsidRDefault="00AC2874" w:rsidP="00902064">
      <w:pPr>
        <w:pStyle w:val="ListParagraph"/>
        <w:ind w:left="-633" w:right="-10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Σύμφωνα με τον νόμο </w:t>
      </w:r>
      <w:r w:rsidRPr="00D62134">
        <w:rPr>
          <w:rFonts w:ascii="Verdana" w:hAnsi="Verdana"/>
          <w:sz w:val="18"/>
          <w:szCs w:val="18"/>
        </w:rPr>
        <w:t>4254</w:t>
      </w:r>
      <w:r w:rsidR="00D62134" w:rsidRPr="00D62134">
        <w:rPr>
          <w:rFonts w:ascii="Verdana" w:hAnsi="Verdana"/>
          <w:sz w:val="18"/>
          <w:szCs w:val="18"/>
        </w:rPr>
        <w:t>,</w:t>
      </w:r>
      <w:r w:rsidRPr="00D62134">
        <w:rPr>
          <w:rFonts w:ascii="Verdana" w:hAnsi="Verdana"/>
          <w:sz w:val="18"/>
          <w:szCs w:val="18"/>
        </w:rPr>
        <w:t xml:space="preserve"> </w:t>
      </w:r>
      <w:r w:rsidR="00D62134" w:rsidRPr="00D62134">
        <w:rPr>
          <w:rFonts w:ascii="Verdana" w:hAnsi="Verdana"/>
          <w:sz w:val="18"/>
          <w:szCs w:val="18"/>
        </w:rPr>
        <w:t>ΦΕΚ 85/Α’/7-4-2014</w:t>
      </w:r>
      <w:r w:rsidRPr="00D62134">
        <w:rPr>
          <w:rFonts w:ascii="Verdana" w:hAnsi="Verdana"/>
          <w:sz w:val="18"/>
          <w:szCs w:val="18"/>
        </w:rPr>
        <w:t>,</w:t>
      </w:r>
    </w:p>
    <w:p w:rsidR="00AC2874" w:rsidRPr="00640AB5" w:rsidRDefault="00AC2874" w:rsidP="00902064">
      <w:pPr>
        <w:pStyle w:val="ListParagraph"/>
        <w:numPr>
          <w:ilvl w:val="0"/>
          <w:numId w:val="5"/>
        </w:numPr>
        <w:ind w:right="-105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Το Μητρώο Αναλογιστών τηρείται από την ‘Αρμόδια </w:t>
      </w:r>
      <w:r w:rsidR="00D96903">
        <w:rPr>
          <w:rFonts w:ascii="Verdana" w:hAnsi="Verdana"/>
          <w:sz w:val="18"/>
          <w:szCs w:val="18"/>
        </w:rPr>
        <w:t>Διοικητική Αρχή’</w:t>
      </w:r>
      <w:r w:rsidR="00D96903" w:rsidRPr="00D96903">
        <w:rPr>
          <w:rFonts w:ascii="Verdana" w:hAnsi="Verdana"/>
          <w:b/>
          <w:sz w:val="18"/>
          <w:szCs w:val="18"/>
          <w:vertAlign w:val="superscript"/>
        </w:rPr>
        <w:t>1</w:t>
      </w:r>
      <w:r w:rsidR="00640AB5">
        <w:rPr>
          <w:rFonts w:ascii="Verdana" w:hAnsi="Verdana"/>
          <w:sz w:val="18"/>
          <w:szCs w:val="18"/>
        </w:rPr>
        <w:t xml:space="preserve"> του Υπουργείου Οικονομικών</w:t>
      </w:r>
      <w:r w:rsidR="00E12A37">
        <w:rPr>
          <w:rFonts w:ascii="Verdana" w:hAnsi="Verdana"/>
          <w:sz w:val="18"/>
          <w:szCs w:val="18"/>
        </w:rPr>
        <w:t xml:space="preserve"> (βλέπε άρθρο 1, Υποπαράγραφος Β.1)</w:t>
      </w:r>
      <w:r w:rsidR="00640AB5">
        <w:rPr>
          <w:rFonts w:ascii="Verdana" w:hAnsi="Verdana"/>
          <w:sz w:val="18"/>
          <w:szCs w:val="18"/>
        </w:rPr>
        <w:t>.</w:t>
      </w:r>
    </w:p>
    <w:p w:rsidR="00640AB5" w:rsidRPr="00640AB5" w:rsidRDefault="00640AB5" w:rsidP="00902064">
      <w:pPr>
        <w:pStyle w:val="ListParagraph"/>
        <w:numPr>
          <w:ilvl w:val="0"/>
          <w:numId w:val="5"/>
        </w:numPr>
        <w:ind w:right="-1050"/>
        <w:jc w:val="both"/>
        <w:rPr>
          <w:rFonts w:ascii="Verdana" w:hAnsi="Verdana"/>
          <w:b/>
          <w:sz w:val="18"/>
          <w:szCs w:val="18"/>
        </w:rPr>
      </w:pPr>
      <w:r w:rsidRPr="00640AB5">
        <w:rPr>
          <w:rFonts w:ascii="Verdana" w:hAnsi="Verdana"/>
          <w:sz w:val="18"/>
          <w:szCs w:val="18"/>
        </w:rPr>
        <w:t>Η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‘Αρμόδια Διοικητική Αρχή’ εγγράφει τον όποιον αιτούντα στο Μητρώο Αναλογιστών εφόσον πληρούνται όλες οι νόμιμες προϋποθέσεις.</w:t>
      </w:r>
    </w:p>
    <w:p w:rsidR="00640AB5" w:rsidRPr="00640AB5" w:rsidRDefault="00640AB5" w:rsidP="00902064">
      <w:pPr>
        <w:pStyle w:val="ListParagraph"/>
        <w:numPr>
          <w:ilvl w:val="0"/>
          <w:numId w:val="5"/>
        </w:numPr>
        <w:ind w:right="-1050"/>
        <w:jc w:val="both"/>
        <w:rPr>
          <w:rFonts w:ascii="Verdana" w:hAnsi="Verdana"/>
          <w:b/>
          <w:sz w:val="18"/>
          <w:szCs w:val="18"/>
        </w:rPr>
      </w:pPr>
      <w:r w:rsidRPr="00640AB5">
        <w:rPr>
          <w:rFonts w:ascii="Verdana" w:hAnsi="Verdana"/>
          <w:sz w:val="18"/>
          <w:szCs w:val="18"/>
        </w:rPr>
        <w:t>Δικαίωμα εγγραφής στο Μητρώο Αναλογιστών</w:t>
      </w:r>
      <w:r>
        <w:rPr>
          <w:rFonts w:ascii="Verdana" w:hAnsi="Verdana"/>
          <w:sz w:val="18"/>
          <w:szCs w:val="18"/>
        </w:rPr>
        <w:t xml:space="preserve"> έχει κάθε ενδιαφερόμενος που πληρεί τις προϋποθέσεις του άρθρου 2 του νόμου 4254 / ΦΕΚ Α’ / 7 Απριλίου 2014.</w:t>
      </w:r>
    </w:p>
    <w:p w:rsidR="000A7FE4" w:rsidRDefault="00640AB5" w:rsidP="00902064">
      <w:pPr>
        <w:pStyle w:val="ListParagraph"/>
        <w:ind w:left="-228" w:right="-10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α) Πιστοποιητικό </w:t>
      </w:r>
      <w:r w:rsidR="000A7FE4">
        <w:rPr>
          <w:rFonts w:ascii="Verdana" w:hAnsi="Verdana"/>
          <w:sz w:val="18"/>
          <w:szCs w:val="18"/>
        </w:rPr>
        <w:t>ποινικού μητρώου (βλέπε άρθρο 2, α)</w:t>
      </w:r>
      <w:r w:rsidR="00902064">
        <w:rPr>
          <w:rFonts w:ascii="Verdana" w:hAnsi="Verdana"/>
          <w:sz w:val="18"/>
          <w:szCs w:val="18"/>
        </w:rPr>
        <w:t>, Υποπαράγραφος Β.1</w:t>
      </w:r>
      <w:r w:rsidR="000A7FE4">
        <w:rPr>
          <w:rFonts w:ascii="Verdana" w:hAnsi="Verdana"/>
          <w:sz w:val="18"/>
          <w:szCs w:val="18"/>
        </w:rPr>
        <w:t>)</w:t>
      </w:r>
    </w:p>
    <w:p w:rsidR="00640AB5" w:rsidRDefault="000A7FE4" w:rsidP="00902064">
      <w:pPr>
        <w:pStyle w:val="ListParagraph"/>
        <w:ind w:left="-228" w:right="-10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β) </w:t>
      </w:r>
      <w:r w:rsidRPr="000A7FE4">
        <w:rPr>
          <w:rFonts w:ascii="Verdana" w:hAnsi="Verdana"/>
          <w:sz w:val="18"/>
          <w:szCs w:val="18"/>
        </w:rPr>
        <w:t>Πτυχίο θετικών ή οικονομικών σπουδών</w:t>
      </w:r>
      <w:r w:rsidRPr="009020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(βλέπε άρθρο 2, </w:t>
      </w:r>
      <w:r w:rsidR="00902064">
        <w:rPr>
          <w:rFonts w:ascii="Verdana" w:hAnsi="Verdana"/>
          <w:sz w:val="18"/>
          <w:szCs w:val="18"/>
        </w:rPr>
        <w:t>β), Υποπαράγραφος Β.1</w:t>
      </w:r>
      <w:r>
        <w:rPr>
          <w:rFonts w:ascii="Verdana" w:hAnsi="Verdana"/>
          <w:sz w:val="18"/>
          <w:szCs w:val="18"/>
        </w:rPr>
        <w:t>)</w:t>
      </w:r>
    </w:p>
    <w:p w:rsidR="000A7FE4" w:rsidRDefault="000A7FE4" w:rsidP="00902064">
      <w:pPr>
        <w:pStyle w:val="ListParagraph"/>
        <w:ind w:left="-228" w:right="-10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γ) Πιστοποιητικό ‘Αναλογιστή’ (βλέπε άρθρο 2, γ</w:t>
      </w:r>
      <w:r w:rsidR="00902064">
        <w:rPr>
          <w:rFonts w:ascii="Verdana" w:hAnsi="Verdana"/>
          <w:sz w:val="18"/>
          <w:szCs w:val="18"/>
        </w:rPr>
        <w:t>), Υποπαράγραφος Β.1</w:t>
      </w:r>
      <w:r>
        <w:rPr>
          <w:rFonts w:ascii="Verdana" w:hAnsi="Verdana"/>
          <w:sz w:val="18"/>
          <w:szCs w:val="18"/>
        </w:rPr>
        <w:t>)</w:t>
      </w:r>
    </w:p>
    <w:p w:rsidR="000A7FE4" w:rsidRPr="00640AB5" w:rsidRDefault="000A7FE4" w:rsidP="00902064">
      <w:pPr>
        <w:pStyle w:val="ListParagraph"/>
        <w:ind w:left="-228" w:right="-1050"/>
        <w:jc w:val="both"/>
        <w:rPr>
          <w:rFonts w:ascii="Verdana" w:hAnsi="Verdana"/>
          <w:b/>
          <w:sz w:val="18"/>
          <w:szCs w:val="18"/>
        </w:rPr>
      </w:pPr>
    </w:p>
    <w:p w:rsidR="000A7FE4" w:rsidRDefault="000A7FE4" w:rsidP="00902064">
      <w:pPr>
        <w:pStyle w:val="ListParagraph"/>
        <w:numPr>
          <w:ilvl w:val="0"/>
          <w:numId w:val="2"/>
        </w:numPr>
        <w:ind w:right="-105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Πιστοποίηση ‘Αναλογιστή’ από την ΕΑΕ</w:t>
      </w:r>
      <w:r w:rsidR="004033C9" w:rsidRPr="004033C9">
        <w:rPr>
          <w:rFonts w:ascii="Verdana" w:hAnsi="Verdana"/>
          <w:sz w:val="18"/>
          <w:szCs w:val="18"/>
        </w:rPr>
        <w:t xml:space="preserve"> </w:t>
      </w:r>
      <w:r w:rsidR="004033C9">
        <w:rPr>
          <w:rFonts w:ascii="Verdana" w:hAnsi="Verdana"/>
          <w:sz w:val="18"/>
          <w:szCs w:val="18"/>
        </w:rPr>
        <w:t>(βλέπε άρθρο 2, γ</w:t>
      </w:r>
      <w:r w:rsidR="00D35A41">
        <w:rPr>
          <w:rFonts w:ascii="Verdana" w:hAnsi="Verdana"/>
          <w:sz w:val="18"/>
          <w:szCs w:val="18"/>
        </w:rPr>
        <w:t>), Υποπαράγραφος Β.1</w:t>
      </w:r>
      <w:r w:rsidR="00D62134">
        <w:rPr>
          <w:rFonts w:ascii="Verdana" w:hAnsi="Verdana"/>
          <w:sz w:val="18"/>
          <w:szCs w:val="18"/>
        </w:rPr>
        <w:t xml:space="preserve"> του νόμου 4254</w:t>
      </w:r>
      <w:r w:rsidR="004033C9">
        <w:rPr>
          <w:rFonts w:ascii="Verdana" w:hAnsi="Verdana"/>
          <w:sz w:val="18"/>
          <w:szCs w:val="18"/>
        </w:rPr>
        <w:t>)</w:t>
      </w:r>
    </w:p>
    <w:p w:rsidR="000A7FE4" w:rsidRDefault="000A7FE4" w:rsidP="00902064">
      <w:pPr>
        <w:pStyle w:val="ListParagraph"/>
        <w:ind w:left="-633" w:right="-1050"/>
        <w:jc w:val="both"/>
        <w:rPr>
          <w:rFonts w:ascii="Verdana" w:hAnsi="Verdana"/>
          <w:sz w:val="18"/>
          <w:szCs w:val="18"/>
        </w:rPr>
      </w:pPr>
      <w:r w:rsidRPr="004033C9">
        <w:rPr>
          <w:rFonts w:ascii="Verdana" w:hAnsi="Verdana"/>
          <w:sz w:val="18"/>
          <w:szCs w:val="18"/>
        </w:rPr>
        <w:t xml:space="preserve">Η ΕΑΕ μέσα από </w:t>
      </w:r>
      <w:r w:rsidR="00902064">
        <w:rPr>
          <w:rFonts w:ascii="Verdana" w:hAnsi="Verdana"/>
          <w:sz w:val="18"/>
          <w:szCs w:val="18"/>
        </w:rPr>
        <w:t xml:space="preserve">το </w:t>
      </w:r>
      <w:r w:rsidRPr="004033C9">
        <w:rPr>
          <w:rFonts w:ascii="Verdana" w:hAnsi="Verdana"/>
          <w:sz w:val="18"/>
          <w:szCs w:val="18"/>
        </w:rPr>
        <w:t xml:space="preserve">Σύστημα Διαχείρισης </w:t>
      </w:r>
      <w:r w:rsidR="00902064">
        <w:rPr>
          <w:rFonts w:ascii="Verdana" w:hAnsi="Verdana"/>
          <w:sz w:val="18"/>
          <w:szCs w:val="18"/>
        </w:rPr>
        <w:t>σύμφωνα με το πρότυπο ΕΛΟΤ ΕΝ</w:t>
      </w:r>
      <w:r w:rsidRPr="004033C9">
        <w:rPr>
          <w:rFonts w:ascii="Verdana" w:hAnsi="Verdana"/>
          <w:sz w:val="18"/>
          <w:szCs w:val="18"/>
        </w:rPr>
        <w:t xml:space="preserve"> </w:t>
      </w:r>
      <w:r w:rsidRPr="004033C9">
        <w:rPr>
          <w:rFonts w:ascii="Verdana" w:hAnsi="Verdana"/>
          <w:sz w:val="18"/>
          <w:szCs w:val="18"/>
          <w:lang w:val="en-US"/>
        </w:rPr>
        <w:t>ISO</w:t>
      </w:r>
      <w:r w:rsidRPr="004033C9">
        <w:rPr>
          <w:rFonts w:ascii="Verdana" w:hAnsi="Verdana"/>
          <w:sz w:val="18"/>
          <w:szCs w:val="18"/>
        </w:rPr>
        <w:t xml:space="preserve"> 17024 που έχει αναπτύξει και εφαρμόζει </w:t>
      </w:r>
      <w:r w:rsidR="004033C9" w:rsidRPr="004033C9">
        <w:rPr>
          <w:rFonts w:ascii="Verdana" w:hAnsi="Verdana"/>
          <w:sz w:val="18"/>
          <w:szCs w:val="18"/>
        </w:rPr>
        <w:t xml:space="preserve">(διαπίστευση από </w:t>
      </w:r>
      <w:r w:rsidR="00902064">
        <w:rPr>
          <w:rFonts w:ascii="Verdana" w:hAnsi="Verdana"/>
          <w:sz w:val="18"/>
          <w:szCs w:val="18"/>
        </w:rPr>
        <w:t>ΕΣΥΠ/</w:t>
      </w:r>
      <w:r w:rsidR="004033C9" w:rsidRPr="004033C9">
        <w:rPr>
          <w:rFonts w:ascii="Verdana" w:hAnsi="Verdana"/>
          <w:sz w:val="18"/>
          <w:szCs w:val="18"/>
        </w:rPr>
        <w:t xml:space="preserve">ΕΣΥΔ) και μετά από επιτυχής εξετάσεις </w:t>
      </w:r>
      <w:r w:rsidR="004033C9">
        <w:rPr>
          <w:rFonts w:ascii="Verdana" w:hAnsi="Verdana"/>
          <w:sz w:val="18"/>
          <w:szCs w:val="18"/>
        </w:rPr>
        <w:t>εκδίδει για κάθε ενδιαφερόμενο:</w:t>
      </w:r>
    </w:p>
    <w:p w:rsidR="004033C9" w:rsidRDefault="004033C9" w:rsidP="00902064">
      <w:pPr>
        <w:pStyle w:val="ListParagraph"/>
        <w:numPr>
          <w:ilvl w:val="0"/>
          <w:numId w:val="5"/>
        </w:numPr>
        <w:ind w:right="-10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‘ΒΕΒΑΙΩΣΗ’ επιτυχούς γραπτής εξέτασης ανά θεματική ενότητα, (βλέπε άρθρο 3, νόμος 4254)</w:t>
      </w:r>
    </w:p>
    <w:p w:rsidR="004033C9" w:rsidRDefault="004033C9" w:rsidP="00902064">
      <w:pPr>
        <w:pStyle w:val="ListParagraph"/>
        <w:numPr>
          <w:ilvl w:val="0"/>
          <w:numId w:val="5"/>
        </w:numPr>
        <w:ind w:right="-10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‘ΠΙΣΤΟΠΟΙΗΤΙΚΟ ΑΝΑΛΟΓΙΣΤΗ’, με την συμπλήρωση  8 (οκτώ) ‘ΒΕΒΑΙΩΣΕΩΝ’. </w:t>
      </w:r>
    </w:p>
    <w:p w:rsidR="00EF1301" w:rsidRDefault="004033C9" w:rsidP="00723CDA">
      <w:pPr>
        <w:ind w:left="-588" w:right="-105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Περισσότερες πληροφορίες </w:t>
      </w:r>
      <w:r w:rsidR="00902064">
        <w:rPr>
          <w:rFonts w:ascii="Verdana" w:hAnsi="Verdana"/>
          <w:sz w:val="18"/>
          <w:szCs w:val="18"/>
        </w:rPr>
        <w:t xml:space="preserve">δίνονται </w:t>
      </w:r>
      <w:r>
        <w:rPr>
          <w:rFonts w:ascii="Verdana" w:hAnsi="Verdana"/>
          <w:sz w:val="18"/>
          <w:szCs w:val="18"/>
        </w:rPr>
        <w:t>στον ΓΕ</w:t>
      </w:r>
      <w:r w:rsidR="00D96903">
        <w:rPr>
          <w:rFonts w:ascii="Verdana" w:hAnsi="Verdana"/>
          <w:sz w:val="18"/>
          <w:szCs w:val="18"/>
        </w:rPr>
        <w:t>ΝΙΚΟ ΚΑΝΟΝΙΣΜΟ ΠΙΣΤΟΠΟΙΗΣΗΣ ΠΡΟΣΩΠΩΝ της ΕΑΕ</w:t>
      </w:r>
      <w:r w:rsidR="00902064">
        <w:rPr>
          <w:rFonts w:ascii="Verdana" w:hAnsi="Verdana"/>
          <w:sz w:val="18"/>
          <w:szCs w:val="18"/>
        </w:rPr>
        <w:t xml:space="preserve"> </w:t>
      </w:r>
      <w:r w:rsidR="00D96903">
        <w:rPr>
          <w:rFonts w:ascii="Verdana" w:hAnsi="Verdana"/>
          <w:sz w:val="18"/>
          <w:szCs w:val="18"/>
        </w:rPr>
        <w:t>(ιστότοπος ΕΑΕ).</w:t>
      </w:r>
    </w:p>
    <w:p w:rsidR="005856A2" w:rsidRPr="00D42152" w:rsidRDefault="005856A2" w:rsidP="00902064">
      <w:pPr>
        <w:pStyle w:val="ListParagraph"/>
        <w:ind w:right="-1050"/>
        <w:jc w:val="both"/>
        <w:rPr>
          <w:rFonts w:ascii="Verdana" w:hAnsi="Verdana"/>
          <w:b/>
          <w:sz w:val="18"/>
          <w:szCs w:val="18"/>
        </w:rPr>
      </w:pPr>
    </w:p>
    <w:p w:rsidR="00D42152" w:rsidRDefault="00D96903" w:rsidP="00902064">
      <w:pPr>
        <w:pStyle w:val="ListParagraph"/>
        <w:numPr>
          <w:ilvl w:val="0"/>
          <w:numId w:val="2"/>
        </w:numPr>
        <w:ind w:right="-105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Ενημέρωση</w:t>
      </w:r>
    </w:p>
    <w:p w:rsidR="00D96903" w:rsidRDefault="00D96903" w:rsidP="00902064">
      <w:pPr>
        <w:pStyle w:val="ListParagraph"/>
        <w:ind w:left="-633" w:right="-105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Με τη παρούσα δηλώνω ότι είμαι ενήμερος της σχετικής νομοθεσίας, των υπηρεσιών που δύναται να παράσχει η ΕΑΕ όσο</w:t>
      </w:r>
      <w:r w:rsidR="00902064">
        <w:rPr>
          <w:rFonts w:ascii="Verdana" w:hAnsi="Verdana"/>
          <w:sz w:val="18"/>
          <w:szCs w:val="18"/>
        </w:rPr>
        <w:t>ν</w:t>
      </w:r>
      <w:r>
        <w:rPr>
          <w:rFonts w:ascii="Verdana" w:hAnsi="Verdana"/>
          <w:sz w:val="18"/>
          <w:szCs w:val="18"/>
        </w:rPr>
        <w:t xml:space="preserve"> αφορά την πιστοποίηση προσώπων και</w:t>
      </w:r>
      <w:r w:rsidR="00D42152" w:rsidRPr="00D42152">
        <w:rPr>
          <w:rFonts w:ascii="Verdana" w:hAnsi="Verdana"/>
          <w:sz w:val="18"/>
          <w:szCs w:val="18"/>
        </w:rPr>
        <w:t xml:space="preserve"> αιτούμαι την πιστοποίηση </w:t>
      </w:r>
      <w:r w:rsidR="00902064">
        <w:rPr>
          <w:rFonts w:ascii="Verdana" w:hAnsi="Verdana"/>
          <w:sz w:val="18"/>
          <w:szCs w:val="18"/>
        </w:rPr>
        <w:t xml:space="preserve">από την </w:t>
      </w:r>
      <w:r w:rsidR="00D42152" w:rsidRPr="00D42152">
        <w:rPr>
          <w:rFonts w:ascii="Verdana" w:hAnsi="Verdana"/>
          <w:sz w:val="18"/>
          <w:szCs w:val="18"/>
        </w:rPr>
        <w:t>ΕΑΕ</w:t>
      </w:r>
    </w:p>
    <w:p w:rsidR="00723CDA" w:rsidRPr="00D42152" w:rsidRDefault="00723CDA" w:rsidP="00723CDA">
      <w:pPr>
        <w:spacing w:after="120" w:line="240" w:lineRule="auto"/>
        <w:ind w:left="-567" w:right="-1050"/>
        <w:jc w:val="both"/>
        <w:rPr>
          <w:rFonts w:ascii="Verdana" w:hAnsi="Verdana"/>
          <w:b/>
          <w:sz w:val="18"/>
          <w:szCs w:val="18"/>
        </w:rPr>
      </w:pPr>
      <w:r w:rsidRPr="00C040D8">
        <w:rPr>
          <w:rFonts w:ascii="Verdana" w:hAnsi="Verdana" w:cs="Arial"/>
          <w:b/>
          <w:color w:val="000000"/>
          <w:sz w:val="14"/>
          <w:szCs w:val="14"/>
        </w:rPr>
        <w:t xml:space="preserve">Υπομνήματα: 1. </w:t>
      </w:r>
      <w:r>
        <w:rPr>
          <w:rFonts w:ascii="Verdana" w:hAnsi="Verdana" w:cs="Arial"/>
          <w:b/>
          <w:color w:val="000000"/>
          <w:sz w:val="14"/>
          <w:szCs w:val="14"/>
        </w:rPr>
        <w:t>‘</w:t>
      </w:r>
      <w:r w:rsidRPr="00D96903">
        <w:rPr>
          <w:rFonts w:ascii="Verdana" w:hAnsi="Verdana" w:cs="Arial"/>
          <w:b/>
          <w:color w:val="000000"/>
          <w:sz w:val="14"/>
          <w:szCs w:val="14"/>
        </w:rPr>
        <w:t>Αρμόδια Διοικητική Αρχή’</w:t>
      </w:r>
      <w:r>
        <w:rPr>
          <w:rFonts w:ascii="Verdana" w:hAnsi="Verdana" w:cs="Arial"/>
          <w:b/>
          <w:color w:val="000000"/>
          <w:sz w:val="14"/>
          <w:szCs w:val="14"/>
        </w:rPr>
        <w:t>: Διεύθυνση Πιστωτικών και Δημοσιονομικών Υποθέσεων, της Γενικής Διεύθυνσης Οικονομικής Πολιτικής, του Υπουργείου Οικονομικών.</w:t>
      </w:r>
    </w:p>
    <w:p w:rsidR="00723CDA" w:rsidRPr="00723CDA" w:rsidRDefault="00723CDA" w:rsidP="00902064">
      <w:pPr>
        <w:pStyle w:val="ListParagraph"/>
        <w:ind w:left="-633" w:right="-1050"/>
        <w:jc w:val="both"/>
        <w:rPr>
          <w:rFonts w:ascii="Verdana" w:hAnsi="Verdana"/>
          <w:sz w:val="18"/>
          <w:szCs w:val="18"/>
        </w:rPr>
      </w:pPr>
    </w:p>
    <w:p w:rsidR="00991CC1" w:rsidRDefault="00991CC1" w:rsidP="00902064">
      <w:pPr>
        <w:spacing w:after="120" w:line="240" w:lineRule="auto"/>
        <w:ind w:right="-105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E12A37" w:rsidRDefault="00E12A37" w:rsidP="00902064">
      <w:pPr>
        <w:spacing w:after="120" w:line="240" w:lineRule="auto"/>
        <w:ind w:right="-105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91CC1" w:rsidRDefault="00991CC1" w:rsidP="00902064">
      <w:pPr>
        <w:spacing w:after="120" w:line="240" w:lineRule="auto"/>
        <w:ind w:right="-1050"/>
        <w:jc w:val="both"/>
        <w:rPr>
          <w:rFonts w:ascii="Verdana" w:hAnsi="Verdana" w:cs="Arial"/>
          <w:color w:val="000000"/>
          <w:sz w:val="18"/>
          <w:szCs w:val="18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Υπογραφή  </w:t>
      </w:r>
      <w:r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                                                   </w:t>
      </w:r>
      <w:r>
        <w:rPr>
          <w:rFonts w:ascii="Verdana" w:hAnsi="Verdana" w:cs="Arial"/>
          <w:color w:val="000000"/>
          <w:sz w:val="18"/>
          <w:szCs w:val="18"/>
        </w:rPr>
        <w:t xml:space="preserve"> Ημερομηνία </w:t>
      </w:r>
      <w:r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  </w:t>
      </w:r>
      <w:r w:rsidR="00E12A37">
        <w:rPr>
          <w:rFonts w:ascii="Verdana" w:hAnsi="Verdana" w:cs="Arial"/>
          <w:color w:val="000000"/>
          <w:sz w:val="18"/>
          <w:szCs w:val="18"/>
          <w:u w:val="single"/>
        </w:rPr>
        <w:t>/</w:t>
      </w:r>
      <w:r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</w:t>
      </w:r>
      <w:r w:rsidR="00E12A37">
        <w:rPr>
          <w:rFonts w:ascii="Verdana" w:hAnsi="Verdana" w:cs="Arial"/>
          <w:color w:val="000000"/>
          <w:sz w:val="18"/>
          <w:szCs w:val="18"/>
          <w:u w:val="single"/>
        </w:rPr>
        <w:t>/</w:t>
      </w:r>
      <w:r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         </w:t>
      </w:r>
      <w:r>
        <w:rPr>
          <w:rFonts w:ascii="Verdana" w:hAnsi="Verdana" w:cs="Arial"/>
          <w:color w:val="000000"/>
          <w:sz w:val="18"/>
          <w:szCs w:val="18"/>
          <w:u w:val="single"/>
        </w:rPr>
        <w:t>.</w:t>
      </w:r>
    </w:p>
    <w:p w:rsidR="00D96903" w:rsidRDefault="00991CC1" w:rsidP="00902064">
      <w:pPr>
        <w:spacing w:after="120" w:line="240" w:lineRule="auto"/>
        <w:ind w:right="-1050" w:firstLine="72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</w:t>
      </w:r>
      <w:r w:rsidR="00C040D8">
        <w:rPr>
          <w:rFonts w:ascii="Verdana" w:hAnsi="Verdana" w:cs="Arial"/>
          <w:color w:val="000000"/>
          <w:sz w:val="18"/>
          <w:szCs w:val="18"/>
        </w:rPr>
        <w:t xml:space="preserve">   </w:t>
      </w:r>
    </w:p>
    <w:tbl>
      <w:tblPr>
        <w:tblStyle w:val="TableGrid"/>
        <w:tblW w:w="9356" w:type="dxa"/>
        <w:tblInd w:w="-459" w:type="dxa"/>
        <w:shd w:val="clear" w:color="auto" w:fill="BFBFBF" w:themeFill="background1" w:themeFillShade="BF"/>
        <w:tblLook w:val="04A0"/>
      </w:tblPr>
      <w:tblGrid>
        <w:gridCol w:w="6850"/>
        <w:gridCol w:w="2506"/>
      </w:tblGrid>
      <w:tr w:rsidR="00723CDA" w:rsidRPr="00F3232B" w:rsidTr="00723CDA">
        <w:tc>
          <w:tcPr>
            <w:tcW w:w="9356" w:type="dxa"/>
            <w:gridSpan w:val="2"/>
            <w:shd w:val="clear" w:color="auto" w:fill="BFBFBF" w:themeFill="background1" w:themeFillShade="BF"/>
          </w:tcPr>
          <w:p w:rsidR="00723CDA" w:rsidRPr="00F3232B" w:rsidRDefault="00723CDA" w:rsidP="00007861">
            <w:pPr>
              <w:spacing w:after="120"/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Συμπληρώνεται από την ΕΑΕ-Φορέας Πιστοποίησης Προσώπων</w:t>
            </w:r>
          </w:p>
        </w:tc>
      </w:tr>
      <w:tr w:rsidR="00723CDA" w:rsidRPr="00F3232B" w:rsidTr="00723CDA">
        <w:tc>
          <w:tcPr>
            <w:tcW w:w="6850" w:type="dxa"/>
            <w:shd w:val="clear" w:color="auto" w:fill="BFBFBF" w:themeFill="background1" w:themeFillShade="BF"/>
          </w:tcPr>
          <w:p w:rsidR="00723CDA" w:rsidRDefault="00723CDA" w:rsidP="00007861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  <w:p w:rsidR="00723CDA" w:rsidRPr="00723CDA" w:rsidRDefault="00723CDA" w:rsidP="00007861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23CDA" w:rsidRPr="00F3232B" w:rsidRDefault="00723CDA" w:rsidP="00007861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</w:tc>
      </w:tr>
    </w:tbl>
    <w:p w:rsidR="00902064" w:rsidRDefault="00902064" w:rsidP="00902064">
      <w:pPr>
        <w:spacing w:after="120" w:line="240" w:lineRule="auto"/>
        <w:ind w:right="-1050"/>
        <w:jc w:val="both"/>
        <w:rPr>
          <w:rFonts w:ascii="Verdana" w:hAnsi="Verdana" w:cs="Arial"/>
          <w:b/>
          <w:color w:val="000000"/>
          <w:sz w:val="14"/>
          <w:szCs w:val="14"/>
        </w:rPr>
      </w:pPr>
    </w:p>
    <w:sectPr w:rsidR="00902064" w:rsidSect="001D54F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25" w:rsidRDefault="00084025" w:rsidP="00EA105E">
      <w:pPr>
        <w:spacing w:after="0" w:line="240" w:lineRule="auto"/>
      </w:pPr>
      <w:r>
        <w:separator/>
      </w:r>
    </w:p>
  </w:endnote>
  <w:endnote w:type="continuationSeparator" w:id="0">
    <w:p w:rsidR="00084025" w:rsidRDefault="00084025" w:rsidP="00EA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C9" w:rsidRPr="004264AE" w:rsidRDefault="00D96903">
    <w:pPr>
      <w:pStyle w:val="Footer"/>
      <w:jc w:val="center"/>
      <w:rPr>
        <w:rFonts w:ascii="Verdana" w:hAnsi="Verdana"/>
        <w:b/>
        <w:sz w:val="12"/>
        <w:szCs w:val="12"/>
      </w:rPr>
    </w:pPr>
    <w:r w:rsidRPr="00723CDA">
      <w:rPr>
        <w:rFonts w:ascii="Verdana" w:hAnsi="Verdana"/>
        <w:b/>
        <w:sz w:val="12"/>
        <w:szCs w:val="12"/>
        <w:highlight w:val="yellow"/>
        <w:lang w:val="en-US"/>
      </w:rPr>
      <w:t>F0</w:t>
    </w:r>
    <w:r w:rsidRPr="00723CDA">
      <w:rPr>
        <w:rFonts w:ascii="Verdana" w:hAnsi="Verdana"/>
        <w:b/>
        <w:sz w:val="12"/>
        <w:szCs w:val="12"/>
        <w:highlight w:val="yellow"/>
      </w:rPr>
      <w:t>2</w:t>
    </w:r>
    <w:r w:rsidR="004033C9" w:rsidRPr="00723CDA">
      <w:rPr>
        <w:rFonts w:ascii="Verdana" w:hAnsi="Verdana"/>
        <w:b/>
        <w:sz w:val="12"/>
        <w:szCs w:val="12"/>
        <w:highlight w:val="yellow"/>
        <w:lang w:val="en-US"/>
      </w:rPr>
      <w:t xml:space="preserve">.PR09 / </w:t>
    </w:r>
    <w:r w:rsidR="004033C9" w:rsidRPr="00723CDA">
      <w:rPr>
        <w:rFonts w:ascii="Verdana" w:hAnsi="Verdana"/>
        <w:b/>
        <w:sz w:val="12"/>
        <w:szCs w:val="12"/>
        <w:highlight w:val="yellow"/>
      </w:rPr>
      <w:t>Έκδοση 0</w:t>
    </w:r>
    <w:r w:rsidR="00723CDA" w:rsidRPr="00723CDA">
      <w:rPr>
        <w:rFonts w:ascii="Verdana" w:hAnsi="Verdana"/>
        <w:b/>
        <w:sz w:val="12"/>
        <w:szCs w:val="12"/>
        <w:highlight w:val="yellow"/>
        <w:lang w:val="en-US"/>
      </w:rPr>
      <w:t>2</w:t>
    </w:r>
    <w:sdt>
      <w:sdtPr>
        <w:rPr>
          <w:rFonts w:ascii="Verdana" w:hAnsi="Verdana"/>
          <w:b/>
          <w:sz w:val="12"/>
          <w:szCs w:val="12"/>
          <w:highlight w:val="yellow"/>
        </w:rPr>
        <w:id w:val="74688025"/>
        <w:docPartObj>
          <w:docPartGallery w:val="Page Numbers (Bottom of Page)"/>
          <w:docPartUnique/>
        </w:docPartObj>
      </w:sdtPr>
      <w:sdtContent>
        <w:r w:rsidR="004033C9" w:rsidRPr="00723CDA">
          <w:rPr>
            <w:rFonts w:ascii="Verdana" w:hAnsi="Verdana"/>
            <w:b/>
            <w:sz w:val="12"/>
            <w:szCs w:val="12"/>
            <w:highlight w:val="yellow"/>
          </w:rPr>
          <w:t xml:space="preserve">                                                                                                                                                  </w:t>
        </w:r>
        <w:r w:rsidR="00CC7324" w:rsidRPr="00723CDA">
          <w:rPr>
            <w:rFonts w:ascii="Verdana" w:hAnsi="Verdana"/>
            <w:b/>
            <w:sz w:val="12"/>
            <w:szCs w:val="12"/>
            <w:highlight w:val="yellow"/>
          </w:rPr>
          <w:fldChar w:fldCharType="begin"/>
        </w:r>
        <w:r w:rsidR="004033C9" w:rsidRPr="00723CDA">
          <w:rPr>
            <w:rFonts w:ascii="Verdana" w:hAnsi="Verdana"/>
            <w:b/>
            <w:sz w:val="12"/>
            <w:szCs w:val="12"/>
            <w:highlight w:val="yellow"/>
          </w:rPr>
          <w:instrText xml:space="preserve"> PAGE   \* MERGEFORMAT </w:instrText>
        </w:r>
        <w:r w:rsidR="00CC7324" w:rsidRPr="00723CDA">
          <w:rPr>
            <w:rFonts w:ascii="Verdana" w:hAnsi="Verdana"/>
            <w:b/>
            <w:sz w:val="12"/>
            <w:szCs w:val="12"/>
            <w:highlight w:val="yellow"/>
          </w:rPr>
          <w:fldChar w:fldCharType="separate"/>
        </w:r>
        <w:r w:rsidR="00723CDA">
          <w:rPr>
            <w:rFonts w:ascii="Verdana" w:hAnsi="Verdana"/>
            <w:b/>
            <w:noProof/>
            <w:sz w:val="12"/>
            <w:szCs w:val="12"/>
            <w:highlight w:val="yellow"/>
          </w:rPr>
          <w:t>1</w:t>
        </w:r>
        <w:r w:rsidR="00CC7324" w:rsidRPr="00723CDA">
          <w:rPr>
            <w:rFonts w:ascii="Verdana" w:hAnsi="Verdana"/>
            <w:b/>
            <w:sz w:val="12"/>
            <w:szCs w:val="12"/>
            <w:highlight w:val="yellow"/>
          </w:rPr>
          <w:fldChar w:fldCharType="end"/>
        </w:r>
        <w:r w:rsidRPr="00723CDA">
          <w:rPr>
            <w:rFonts w:ascii="Verdana" w:hAnsi="Verdana"/>
            <w:b/>
            <w:sz w:val="12"/>
            <w:szCs w:val="12"/>
            <w:highlight w:val="yellow"/>
          </w:rPr>
          <w:t>/1</w:t>
        </w:r>
      </w:sdtContent>
    </w:sdt>
  </w:p>
  <w:p w:rsidR="004033C9" w:rsidRPr="00C040D8" w:rsidRDefault="00403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25" w:rsidRDefault="00084025" w:rsidP="00EA105E">
      <w:pPr>
        <w:spacing w:after="0" w:line="240" w:lineRule="auto"/>
      </w:pPr>
      <w:r>
        <w:separator/>
      </w:r>
    </w:p>
  </w:footnote>
  <w:footnote w:type="continuationSeparator" w:id="0">
    <w:p w:rsidR="00084025" w:rsidRDefault="00084025" w:rsidP="00EA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C9" w:rsidRDefault="004033C9">
    <w:pPr>
      <w:pStyle w:val="Header"/>
    </w:pPr>
  </w:p>
  <w:tbl>
    <w:tblPr>
      <w:tblW w:w="10491" w:type="dxa"/>
      <w:tblInd w:w="-88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2978"/>
      <w:gridCol w:w="6095"/>
      <w:gridCol w:w="1418"/>
    </w:tblGrid>
    <w:tr w:rsidR="004033C9" w:rsidTr="00D83083">
      <w:trPr>
        <w:trHeight w:val="753"/>
      </w:trPr>
      <w:tc>
        <w:tcPr>
          <w:tcW w:w="29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:rsidR="004033C9" w:rsidRDefault="004033C9" w:rsidP="004033C9">
          <w:pPr>
            <w:spacing w:line="240" w:lineRule="atLeast"/>
            <w:jc w:val="center"/>
            <w:rPr>
              <w:rFonts w:ascii="Verdana" w:hAnsi="Verdana" w:cs="Arial"/>
              <w:sz w:val="20"/>
              <w:szCs w:val="20"/>
            </w:rPr>
          </w:pPr>
          <w:r w:rsidRPr="0028419D">
            <w:rPr>
              <w:rFonts w:cs="Arial"/>
            </w:rPr>
            <w:object w:dxaOrig="1012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59.25pt" o:ole="">
                <v:imagedata r:id="rId1" o:title=""/>
              </v:shape>
              <o:OLEObject Type="Embed" ProgID="MSPhotoEd.3" ShapeID="_x0000_i1025" DrawAspect="Content" ObjectID="_1493796637" r:id="rId2"/>
            </w:object>
          </w:r>
        </w:p>
      </w:tc>
      <w:tc>
        <w:tcPr>
          <w:tcW w:w="6095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:rsidR="004033C9" w:rsidRPr="00D42152" w:rsidRDefault="004033C9" w:rsidP="00D83083">
          <w:pPr>
            <w:spacing w:after="0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ΑΥΤΟΑΞΙΟΛΟΓΗΣΗ ΥΠΟΨΗ</w:t>
          </w:r>
          <w:r w:rsidR="00D83083">
            <w:rPr>
              <w:rFonts w:ascii="Verdana" w:hAnsi="Verdana" w:cs="Arial"/>
              <w:b/>
            </w:rPr>
            <w:t>ΦΙΟΥ ΓΙΑ ΠΙΣΤΟΠΟΙΗΣΗ ΠΡΟΣΩΠΩΝ</w:t>
          </w:r>
        </w:p>
      </w:tc>
      <w:tc>
        <w:tcPr>
          <w:tcW w:w="1418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33C9" w:rsidRPr="00D42152" w:rsidRDefault="004033C9" w:rsidP="00AC2874">
          <w:pPr>
            <w:spacing w:line="240" w:lineRule="atLeast"/>
            <w:jc w:val="center"/>
            <w:rPr>
              <w:rFonts w:ascii="Verdana" w:hAnsi="Verdana" w:cs="Arial"/>
              <w:b/>
              <w:sz w:val="18"/>
              <w:szCs w:val="18"/>
              <w:lang w:val="en-US"/>
            </w:rPr>
          </w:pPr>
          <w:r>
            <w:rPr>
              <w:rFonts w:ascii="Verdana" w:hAnsi="Verdana" w:cs="Arial"/>
              <w:b/>
              <w:sz w:val="18"/>
              <w:szCs w:val="18"/>
              <w:lang w:val="en-US"/>
            </w:rPr>
            <w:t>F0</w:t>
          </w:r>
          <w:r>
            <w:rPr>
              <w:rFonts w:ascii="Verdana" w:hAnsi="Verdana" w:cs="Arial"/>
              <w:b/>
              <w:sz w:val="18"/>
              <w:szCs w:val="18"/>
            </w:rPr>
            <w:t>2</w:t>
          </w:r>
          <w:r w:rsidRPr="00886B90">
            <w:rPr>
              <w:rFonts w:ascii="Verdana" w:hAnsi="Verdana" w:cs="Arial"/>
              <w:b/>
              <w:sz w:val="18"/>
              <w:szCs w:val="18"/>
              <w:lang w:val="en-US"/>
            </w:rPr>
            <w:t>.PR09</w:t>
          </w:r>
        </w:p>
      </w:tc>
    </w:tr>
  </w:tbl>
  <w:p w:rsidR="004033C9" w:rsidRDefault="00403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C35"/>
    <w:multiLevelType w:val="hybridMultilevel"/>
    <w:tmpl w:val="F66E6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79F"/>
    <w:multiLevelType w:val="hybridMultilevel"/>
    <w:tmpl w:val="D1B23D12"/>
    <w:lvl w:ilvl="0" w:tplc="4E7EC33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6FD5072"/>
    <w:multiLevelType w:val="hybridMultilevel"/>
    <w:tmpl w:val="1D328CAE"/>
    <w:lvl w:ilvl="0" w:tplc="CB7A7C8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42921DB7"/>
    <w:multiLevelType w:val="hybridMultilevel"/>
    <w:tmpl w:val="C5421498"/>
    <w:lvl w:ilvl="0" w:tplc="F092A06C">
      <w:start w:val="1"/>
      <w:numFmt w:val="bullet"/>
      <w:lvlText w:val="-"/>
      <w:lvlJc w:val="left"/>
      <w:pPr>
        <w:ind w:left="-228" w:hanging="360"/>
      </w:pPr>
      <w:rPr>
        <w:rFonts w:ascii="Verdana" w:eastAsiaTheme="minorHAnsi" w:hAnsi="Verdana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4">
    <w:nsid w:val="58127345"/>
    <w:multiLevelType w:val="hybridMultilevel"/>
    <w:tmpl w:val="DB829CC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A105E"/>
    <w:rsid w:val="00031D63"/>
    <w:rsid w:val="00084025"/>
    <w:rsid w:val="000A64E0"/>
    <w:rsid w:val="000A7FE4"/>
    <w:rsid w:val="000B012B"/>
    <w:rsid w:val="00170EEE"/>
    <w:rsid w:val="001D54F7"/>
    <w:rsid w:val="00240194"/>
    <w:rsid w:val="0028419D"/>
    <w:rsid w:val="003360BD"/>
    <w:rsid w:val="003B0B8A"/>
    <w:rsid w:val="004033C9"/>
    <w:rsid w:val="004264AE"/>
    <w:rsid w:val="00443514"/>
    <w:rsid w:val="00507592"/>
    <w:rsid w:val="0052116B"/>
    <w:rsid w:val="005856A2"/>
    <w:rsid w:val="00607CA0"/>
    <w:rsid w:val="00640AB5"/>
    <w:rsid w:val="00690DE5"/>
    <w:rsid w:val="00723CDA"/>
    <w:rsid w:val="00727DA8"/>
    <w:rsid w:val="0074572E"/>
    <w:rsid w:val="007A0AB1"/>
    <w:rsid w:val="00856311"/>
    <w:rsid w:val="00886B90"/>
    <w:rsid w:val="008D59AE"/>
    <w:rsid w:val="00902064"/>
    <w:rsid w:val="00991CC1"/>
    <w:rsid w:val="009B6D30"/>
    <w:rsid w:val="009C77AA"/>
    <w:rsid w:val="00A7036B"/>
    <w:rsid w:val="00AC2874"/>
    <w:rsid w:val="00AD504A"/>
    <w:rsid w:val="00AF317B"/>
    <w:rsid w:val="00B32572"/>
    <w:rsid w:val="00C040D8"/>
    <w:rsid w:val="00CC7324"/>
    <w:rsid w:val="00CE6118"/>
    <w:rsid w:val="00D279CC"/>
    <w:rsid w:val="00D35A41"/>
    <w:rsid w:val="00D42152"/>
    <w:rsid w:val="00D62134"/>
    <w:rsid w:val="00D709A5"/>
    <w:rsid w:val="00D83083"/>
    <w:rsid w:val="00D96903"/>
    <w:rsid w:val="00E12A37"/>
    <w:rsid w:val="00E91D8C"/>
    <w:rsid w:val="00EA105E"/>
    <w:rsid w:val="00EF1301"/>
    <w:rsid w:val="00F0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5E"/>
  </w:style>
  <w:style w:type="paragraph" w:styleId="Footer">
    <w:name w:val="footer"/>
    <w:basedOn w:val="Normal"/>
    <w:link w:val="FooterChar"/>
    <w:uiPriority w:val="99"/>
    <w:unhideWhenUsed/>
    <w:rsid w:val="00EA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5E"/>
  </w:style>
  <w:style w:type="paragraph" w:styleId="BalloonText">
    <w:name w:val="Balloon Text"/>
    <w:basedOn w:val="Normal"/>
    <w:link w:val="BalloonTextChar"/>
    <w:uiPriority w:val="99"/>
    <w:semiHidden/>
    <w:unhideWhenUsed/>
    <w:rsid w:val="00EA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05E"/>
    <w:pPr>
      <w:ind w:left="720"/>
      <w:contextualSpacing/>
    </w:pPr>
  </w:style>
  <w:style w:type="table" w:styleId="TableGrid">
    <w:name w:val="Table Grid"/>
    <w:basedOn w:val="TableNormal"/>
    <w:uiPriority w:val="59"/>
    <w:rsid w:val="00EA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ctuaries.or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ypapakonstantinou</dc:creator>
  <cp:lastModifiedBy>ypapakonstantinou</cp:lastModifiedBy>
  <cp:revision>7</cp:revision>
  <dcterms:created xsi:type="dcterms:W3CDTF">2015-05-05T06:07:00Z</dcterms:created>
  <dcterms:modified xsi:type="dcterms:W3CDTF">2015-05-22T07:44:00Z</dcterms:modified>
</cp:coreProperties>
</file>